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68" w:rsidRDefault="00076B21" w:rsidP="00076B21">
      <w:pPr>
        <w:spacing w:after="0"/>
      </w:pPr>
      <w:r>
        <w:t>Profundización Rebirthing- 25/04/2018</w:t>
      </w:r>
    </w:p>
    <w:p w:rsidR="00076B21" w:rsidRDefault="00076B21" w:rsidP="00076B21">
      <w:pPr>
        <w:spacing w:after="0"/>
      </w:pPr>
      <w:r>
        <w:t>Módulo 6: Renacer mis alas</w:t>
      </w:r>
    </w:p>
    <w:p w:rsidR="00076B21" w:rsidRDefault="00076B21" w:rsidP="00076B21">
      <w:pPr>
        <w:spacing w:after="0"/>
      </w:pPr>
      <w:r>
        <w:t>Técnicas de centramiento antes de la respiración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5E4E26" w:rsidTr="005E4E26">
        <w:tc>
          <w:tcPr>
            <w:tcW w:w="3640" w:type="dxa"/>
          </w:tcPr>
          <w:p w:rsidR="005E4E26" w:rsidRDefault="00982775" w:rsidP="00076B21">
            <w:r>
              <w:t>Técnica de centramiento</w:t>
            </w:r>
          </w:p>
        </w:tc>
        <w:tc>
          <w:tcPr>
            <w:tcW w:w="3640" w:type="dxa"/>
          </w:tcPr>
          <w:p w:rsidR="005E4E26" w:rsidRDefault="00982775" w:rsidP="00076B21">
            <w:r>
              <w:t>Cosas exitosas en la aplicación</w:t>
            </w:r>
          </w:p>
        </w:tc>
        <w:tc>
          <w:tcPr>
            <w:tcW w:w="3640" w:type="dxa"/>
          </w:tcPr>
          <w:p w:rsidR="005E4E26" w:rsidRDefault="00982775" w:rsidP="00076B21">
            <w:r>
              <w:t>Dificultades en la aplicación</w:t>
            </w:r>
          </w:p>
        </w:tc>
        <w:tc>
          <w:tcPr>
            <w:tcW w:w="3640" w:type="dxa"/>
          </w:tcPr>
          <w:p w:rsidR="005E4E26" w:rsidRDefault="00982775" w:rsidP="00982775">
            <w:r>
              <w:t>Efectos en la sesión posterior</w:t>
            </w:r>
          </w:p>
        </w:tc>
      </w:tr>
      <w:tr w:rsidR="005E4E26" w:rsidTr="005E4E26">
        <w:tc>
          <w:tcPr>
            <w:tcW w:w="3640" w:type="dxa"/>
          </w:tcPr>
          <w:p w:rsidR="005E4E26" w:rsidRDefault="00EB7698" w:rsidP="00076B21">
            <w:r>
              <w:t>(Roberta) Sentir cuerpo, repaso cuerpo, dónde siente la adolescencia (parte sexual, fuente placer)</w:t>
            </w:r>
          </w:p>
        </w:tc>
        <w:tc>
          <w:tcPr>
            <w:tcW w:w="3640" w:type="dxa"/>
          </w:tcPr>
          <w:p w:rsidR="005E4E26" w:rsidRDefault="00EB7698" w:rsidP="00076B21">
            <w:r>
              <w:t>Rápido</w:t>
            </w:r>
          </w:p>
        </w:tc>
        <w:tc>
          <w:tcPr>
            <w:tcW w:w="3640" w:type="dxa"/>
          </w:tcPr>
          <w:p w:rsidR="005E4E26" w:rsidRDefault="00EB7698" w:rsidP="00076B21">
            <w:r>
              <w:t>Fue fácil</w:t>
            </w:r>
          </w:p>
        </w:tc>
        <w:tc>
          <w:tcPr>
            <w:tcW w:w="3640" w:type="dxa"/>
          </w:tcPr>
          <w:p w:rsidR="005E4E26" w:rsidRDefault="00EB7698" w:rsidP="00076B21">
            <w:r>
              <w:t>Estaba muy mental, quizá no tuvo efecto. Quizá demasiado rápido. No tome el tiempo.</w:t>
            </w:r>
          </w:p>
        </w:tc>
      </w:tr>
      <w:tr w:rsidR="005E4E26" w:rsidTr="005E4E26">
        <w:tc>
          <w:tcPr>
            <w:tcW w:w="3640" w:type="dxa"/>
          </w:tcPr>
          <w:p w:rsidR="005E4E26" w:rsidRDefault="00EB7698" w:rsidP="00076B21">
            <w:r>
              <w:t>(Borja) Sentir en el cuerpo tras visualización, alegría en el estómago, cierta presión mandíbula (de tiempo)</w:t>
            </w:r>
          </w:p>
        </w:tc>
        <w:tc>
          <w:tcPr>
            <w:tcW w:w="3640" w:type="dxa"/>
          </w:tcPr>
          <w:p w:rsidR="005E4E26" w:rsidRDefault="005E4E26" w:rsidP="00076B21"/>
        </w:tc>
        <w:tc>
          <w:tcPr>
            <w:tcW w:w="3640" w:type="dxa"/>
          </w:tcPr>
          <w:p w:rsidR="005E4E26" w:rsidRDefault="00EB7698" w:rsidP="00076B21">
            <w:r>
              <w:t>Hermético con la emoción.</w:t>
            </w:r>
          </w:p>
          <w:p w:rsidR="00EB7698" w:rsidRDefault="00EB7698" w:rsidP="00076B21"/>
          <w:p w:rsidR="00EB7698" w:rsidRDefault="004A4DD3" w:rsidP="00076B21">
            <w:r>
              <w:t>¿</w:t>
            </w:r>
            <w:r w:rsidR="00EB7698">
              <w:t xml:space="preserve">Diferente? Mi actitud de acogida. </w:t>
            </w:r>
            <w:r w:rsidR="00ED4402">
              <w:t xml:space="preserve">Validar sus dificultades. Invitar al placer. Poner manos en el corazón y respirar desde ahí. Jugar con sensaciones corporales: </w:t>
            </w:r>
            <w:proofErr w:type="spellStart"/>
            <w:r w:rsidR="00ED4402">
              <w:t>focusing</w:t>
            </w:r>
            <w:proofErr w:type="spellEnd"/>
            <w:r w:rsidR="00ED4402">
              <w:t>.</w:t>
            </w:r>
          </w:p>
          <w:p w:rsidR="00ED4402" w:rsidRDefault="00ED4402" w:rsidP="00076B21">
            <w:r>
              <w:t xml:space="preserve">Invitarle a nombrar la emoción y conectar con ella. Buscar ejemplos de situaciones en su vida. </w:t>
            </w:r>
          </w:p>
        </w:tc>
        <w:tc>
          <w:tcPr>
            <w:tcW w:w="3640" w:type="dxa"/>
          </w:tcPr>
          <w:p w:rsidR="005E4E26" w:rsidRDefault="00EB7698" w:rsidP="00076B21">
            <w:r>
              <w:t>No conectaba. con muchas desviaciones poco efecto.</w:t>
            </w:r>
          </w:p>
        </w:tc>
      </w:tr>
      <w:tr w:rsidR="005E4E26" w:rsidTr="005E4E26">
        <w:tc>
          <w:tcPr>
            <w:tcW w:w="3640" w:type="dxa"/>
          </w:tcPr>
          <w:p w:rsidR="005E4E26" w:rsidRDefault="004A4DD3" w:rsidP="00076B21">
            <w:r>
              <w:t>(</w:t>
            </w:r>
            <w:proofErr w:type="spellStart"/>
            <w:r>
              <w:t>Ino</w:t>
            </w:r>
            <w:proofErr w:type="spellEnd"/>
            <w:r>
              <w:t>) Estaba en la expectativa, al espejárselo, se rio y conectó.</w:t>
            </w:r>
          </w:p>
        </w:tc>
        <w:tc>
          <w:tcPr>
            <w:tcW w:w="3640" w:type="dxa"/>
          </w:tcPr>
          <w:p w:rsidR="005E4E26" w:rsidRDefault="005E4E26" w:rsidP="00076B21"/>
        </w:tc>
        <w:tc>
          <w:tcPr>
            <w:tcW w:w="3640" w:type="dxa"/>
          </w:tcPr>
          <w:p w:rsidR="005E4E26" w:rsidRDefault="005E4E26" w:rsidP="00076B21"/>
        </w:tc>
        <w:tc>
          <w:tcPr>
            <w:tcW w:w="3640" w:type="dxa"/>
          </w:tcPr>
          <w:p w:rsidR="005E4E26" w:rsidRDefault="005E4E26" w:rsidP="00076B21"/>
        </w:tc>
      </w:tr>
      <w:tr w:rsidR="005E4E26" w:rsidTr="005E4E26">
        <w:tc>
          <w:tcPr>
            <w:tcW w:w="3640" w:type="dxa"/>
          </w:tcPr>
          <w:p w:rsidR="005E4E26" w:rsidRDefault="004A4DD3" w:rsidP="00076B21">
            <w:r>
              <w:t>Con clientes nerviosos, que se centre en cómo está respirando (observación)</w:t>
            </w:r>
            <w:bookmarkStart w:id="0" w:name="_GoBack"/>
            <w:bookmarkEnd w:id="0"/>
            <w:r>
              <w:t>. A veces que sientan el corazón (evitar respiración mecánica)</w:t>
            </w:r>
          </w:p>
        </w:tc>
        <w:tc>
          <w:tcPr>
            <w:tcW w:w="3640" w:type="dxa"/>
          </w:tcPr>
          <w:p w:rsidR="005E4E26" w:rsidRDefault="005E4E26" w:rsidP="00076B21"/>
        </w:tc>
        <w:tc>
          <w:tcPr>
            <w:tcW w:w="3640" w:type="dxa"/>
          </w:tcPr>
          <w:p w:rsidR="005E4E26" w:rsidRDefault="005E4E26" w:rsidP="00076B21"/>
        </w:tc>
        <w:tc>
          <w:tcPr>
            <w:tcW w:w="3640" w:type="dxa"/>
          </w:tcPr>
          <w:p w:rsidR="005E4E26" w:rsidRDefault="005E4E26" w:rsidP="00076B21"/>
        </w:tc>
      </w:tr>
      <w:tr w:rsidR="005E4E26" w:rsidTr="005E4E26">
        <w:tc>
          <w:tcPr>
            <w:tcW w:w="3640" w:type="dxa"/>
          </w:tcPr>
          <w:p w:rsidR="005E4E26" w:rsidRDefault="005E4E26" w:rsidP="00076B21"/>
        </w:tc>
        <w:tc>
          <w:tcPr>
            <w:tcW w:w="3640" w:type="dxa"/>
          </w:tcPr>
          <w:p w:rsidR="005E4E26" w:rsidRDefault="005E4E26" w:rsidP="00076B21"/>
        </w:tc>
        <w:tc>
          <w:tcPr>
            <w:tcW w:w="3640" w:type="dxa"/>
          </w:tcPr>
          <w:p w:rsidR="005E4E26" w:rsidRDefault="005E4E26" w:rsidP="00076B21"/>
        </w:tc>
        <w:tc>
          <w:tcPr>
            <w:tcW w:w="3640" w:type="dxa"/>
          </w:tcPr>
          <w:p w:rsidR="005E4E26" w:rsidRDefault="005E4E26" w:rsidP="00076B21"/>
        </w:tc>
      </w:tr>
    </w:tbl>
    <w:p w:rsidR="00076B21" w:rsidRDefault="00076B21" w:rsidP="00076B21">
      <w:pPr>
        <w:spacing w:after="0"/>
      </w:pPr>
    </w:p>
    <w:p w:rsidR="00076B21" w:rsidRDefault="00076B21"/>
    <w:sectPr w:rsidR="00076B21" w:rsidSect="005E4E2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21"/>
    <w:rsid w:val="00076B21"/>
    <w:rsid w:val="004A4DD3"/>
    <w:rsid w:val="005E4E26"/>
    <w:rsid w:val="00982775"/>
    <w:rsid w:val="009D61E4"/>
    <w:rsid w:val="00C86868"/>
    <w:rsid w:val="00EB7698"/>
    <w:rsid w:val="00E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1A11"/>
  <w15:chartTrackingRefBased/>
  <w15:docId w15:val="{BEFA7E2C-66F7-451D-8B7E-592A18D2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NoemiLazaro</dc:creator>
  <cp:keywords/>
  <dc:description/>
  <cp:lastModifiedBy>NoemiLazaro</cp:lastModifiedBy>
  <cp:revision>4</cp:revision>
  <dcterms:created xsi:type="dcterms:W3CDTF">2018-04-25T19:07:00Z</dcterms:created>
  <dcterms:modified xsi:type="dcterms:W3CDTF">2018-04-25T22:25:00Z</dcterms:modified>
</cp:coreProperties>
</file>